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57" w:rsidRPr="00BE6257" w:rsidRDefault="00BE6257" w:rsidP="00E1517D">
      <w:pPr>
        <w:rPr>
          <w:rFonts w:ascii="Times New Roman" w:hAnsi="Times New Roman" w:cs="Times New Roman"/>
          <w:b/>
          <w:sz w:val="24"/>
        </w:rPr>
      </w:pPr>
      <w:r w:rsidRPr="00BE6257">
        <w:rPr>
          <w:rFonts w:ascii="Times New Roman" w:hAnsi="Times New Roman" w:cs="Times New Roman"/>
          <w:b/>
          <w:sz w:val="24"/>
        </w:rPr>
        <w:t xml:space="preserve">ІНСТРУКЦІЯ З </w:t>
      </w:r>
      <w:r>
        <w:rPr>
          <w:rFonts w:ascii="Times New Roman" w:hAnsi="Times New Roman" w:cs="Times New Roman"/>
          <w:b/>
          <w:sz w:val="24"/>
        </w:rPr>
        <w:t>ІДЕНТИФІКАЦІЇ</w:t>
      </w:r>
      <w:r w:rsidRPr="00BE6257">
        <w:rPr>
          <w:rFonts w:ascii="Times New Roman" w:hAnsi="Times New Roman" w:cs="Times New Roman"/>
          <w:b/>
          <w:sz w:val="24"/>
        </w:rPr>
        <w:t xml:space="preserve"> УЧАСНИКА НА ЕЛЕКТРОННОМУ МАЙДАНЧИКУ ТОВАРНОЇ БІРЖІ «УКРАЇНСЬКА ЕНЕРГЕТИЧНА БІРЖА»</w:t>
      </w:r>
    </w:p>
    <w:p w:rsidR="00BE6257" w:rsidRPr="00BE6257" w:rsidRDefault="00BE6257" w:rsidP="00E1517D">
      <w:pPr>
        <w:rPr>
          <w:rFonts w:ascii="Times New Roman" w:hAnsi="Times New Roman" w:cs="Times New Roman"/>
        </w:rPr>
      </w:pPr>
      <w:r w:rsidRPr="00BE6257">
        <w:rPr>
          <w:rFonts w:ascii="Times New Roman" w:hAnsi="Times New Roman" w:cs="Times New Roman"/>
        </w:rPr>
        <w:t>Доброго дня! Вітаємо Вас на електронному майданчику Товарної біржі «Українська енергетична біржа».</w:t>
      </w:r>
    </w:p>
    <w:p w:rsidR="00BE6257" w:rsidRPr="00BE6257" w:rsidRDefault="00BE6257" w:rsidP="00E1517D">
      <w:pPr>
        <w:rPr>
          <w:rFonts w:ascii="Times New Roman" w:hAnsi="Times New Roman" w:cs="Times New Roman"/>
          <w:b/>
        </w:rPr>
      </w:pPr>
      <w:r w:rsidRPr="00BE6257">
        <w:rPr>
          <w:rFonts w:ascii="Times New Roman" w:hAnsi="Times New Roman" w:cs="Times New Roman"/>
        </w:rPr>
        <w:t xml:space="preserve">Майданчик доступний за посиланням </w:t>
      </w:r>
      <w:hyperlink r:id="rId6" w:history="1">
        <w:r w:rsidRPr="00BE6257">
          <w:rPr>
            <w:rStyle w:val="a3"/>
            <w:rFonts w:ascii="Times New Roman" w:hAnsi="Times New Roman" w:cs="Times New Roman"/>
            <w:b/>
          </w:rPr>
          <w:t>https://sale.ueex.com.ua</w:t>
        </w:r>
      </w:hyperlink>
    </w:p>
    <w:p w:rsidR="00BE6257" w:rsidRPr="00BE6257" w:rsidRDefault="00BE6257" w:rsidP="00E1517D">
      <w:pPr>
        <w:rPr>
          <w:rFonts w:ascii="Times New Roman" w:hAnsi="Times New Roman" w:cs="Times New Roman"/>
        </w:rPr>
      </w:pPr>
      <w:r w:rsidRPr="00BE6257">
        <w:rPr>
          <w:rFonts w:ascii="Times New Roman" w:hAnsi="Times New Roman" w:cs="Times New Roman"/>
        </w:rPr>
        <w:t>Товарну біржу «Українська енергетична біржа» включено до Переліку осіб, відібраних Фондом гарантування фізичних осіб за напрямом діяльності «Організація відкритих торгів (аукціонів)» на підставі Рішення Виконавчої дирекції ФГВФО №520 від 14.02.2017 року.</w:t>
      </w:r>
    </w:p>
    <w:p w:rsidR="00BE6257" w:rsidRDefault="00BE6257" w:rsidP="00E1517D">
      <w:pPr>
        <w:rPr>
          <w:rFonts w:ascii="Times New Roman" w:hAnsi="Times New Roman" w:cs="Times New Roman"/>
        </w:rPr>
      </w:pPr>
      <w:r w:rsidRPr="00BE6257">
        <w:rPr>
          <w:rFonts w:ascii="Times New Roman" w:hAnsi="Times New Roman" w:cs="Times New Roman"/>
        </w:rPr>
        <w:t>Для роботи з системою Учаснику потрібна реєстрація в системі. Робота на майданчику відбувається в мережі Інтернет та не потребує завантаження на комп’ютер жодних додатків.</w:t>
      </w:r>
    </w:p>
    <w:p w:rsidR="00BE6257" w:rsidRDefault="00BE6257" w:rsidP="00E1517D">
      <w:pPr>
        <w:rPr>
          <w:rFonts w:ascii="Times New Roman" w:hAnsi="Times New Roman" w:cs="Times New Roman"/>
        </w:rPr>
      </w:pPr>
    </w:p>
    <w:p w:rsidR="00BE6257" w:rsidRDefault="00BE6257" w:rsidP="00E1517D">
      <w:pPr>
        <w:rPr>
          <w:rFonts w:ascii="Times New Roman" w:hAnsi="Times New Roman" w:cs="Times New Roman"/>
        </w:rPr>
      </w:pPr>
    </w:p>
    <w:p w:rsidR="00BE6257" w:rsidRDefault="00BE6257" w:rsidP="00E1517D">
      <w:pPr>
        <w:rPr>
          <w:rFonts w:ascii="Times New Roman" w:hAnsi="Times New Roman" w:cs="Times New Roman"/>
        </w:rPr>
      </w:pPr>
    </w:p>
    <w:p w:rsidR="00BE6257" w:rsidRDefault="00BE6257" w:rsidP="00E1517D">
      <w:pPr>
        <w:rPr>
          <w:rFonts w:ascii="Times New Roman" w:hAnsi="Times New Roman" w:cs="Times New Roman"/>
        </w:rPr>
      </w:pPr>
    </w:p>
    <w:p w:rsidR="00BE6257" w:rsidRDefault="00BE6257" w:rsidP="00E1517D">
      <w:pPr>
        <w:rPr>
          <w:rFonts w:ascii="Times New Roman" w:hAnsi="Times New Roman" w:cs="Times New Roman"/>
        </w:rPr>
      </w:pPr>
    </w:p>
    <w:p w:rsidR="00BE6257" w:rsidRDefault="00BE6257" w:rsidP="00E1517D">
      <w:pPr>
        <w:rPr>
          <w:rFonts w:ascii="Times New Roman" w:hAnsi="Times New Roman" w:cs="Times New Roman"/>
        </w:rPr>
      </w:pPr>
    </w:p>
    <w:p w:rsidR="00BE6257" w:rsidRDefault="00BE6257" w:rsidP="00E1517D">
      <w:pPr>
        <w:rPr>
          <w:rFonts w:ascii="Times New Roman" w:hAnsi="Times New Roman" w:cs="Times New Roman"/>
        </w:rPr>
      </w:pPr>
    </w:p>
    <w:p w:rsidR="00BE6257" w:rsidRDefault="00BE6257" w:rsidP="00E1517D">
      <w:pPr>
        <w:rPr>
          <w:rFonts w:ascii="Times New Roman" w:hAnsi="Times New Roman" w:cs="Times New Roman"/>
        </w:rPr>
      </w:pPr>
    </w:p>
    <w:p w:rsidR="00BE6257" w:rsidRDefault="00BE6257" w:rsidP="00E1517D">
      <w:pPr>
        <w:rPr>
          <w:rFonts w:ascii="Times New Roman" w:hAnsi="Times New Roman" w:cs="Times New Roman"/>
        </w:rPr>
      </w:pPr>
    </w:p>
    <w:p w:rsidR="00BE6257" w:rsidRDefault="00BE6257" w:rsidP="00E1517D">
      <w:pPr>
        <w:rPr>
          <w:rFonts w:ascii="Times New Roman" w:hAnsi="Times New Roman" w:cs="Times New Roman"/>
        </w:rPr>
      </w:pPr>
    </w:p>
    <w:p w:rsidR="00BE6257" w:rsidRDefault="00BE6257" w:rsidP="00E1517D">
      <w:pPr>
        <w:rPr>
          <w:rFonts w:ascii="Times New Roman" w:hAnsi="Times New Roman" w:cs="Times New Roman"/>
        </w:rPr>
      </w:pPr>
    </w:p>
    <w:p w:rsidR="00BE6257" w:rsidRDefault="00BE6257" w:rsidP="00E1517D">
      <w:pPr>
        <w:rPr>
          <w:rFonts w:ascii="Times New Roman" w:hAnsi="Times New Roman" w:cs="Times New Roman"/>
        </w:rPr>
      </w:pPr>
    </w:p>
    <w:p w:rsidR="00BE6257" w:rsidRDefault="00BE6257" w:rsidP="00E1517D">
      <w:pPr>
        <w:rPr>
          <w:rFonts w:ascii="Times New Roman" w:hAnsi="Times New Roman" w:cs="Times New Roman"/>
        </w:rPr>
      </w:pPr>
    </w:p>
    <w:p w:rsidR="00BE6257" w:rsidRDefault="00BE6257" w:rsidP="00E1517D">
      <w:pPr>
        <w:rPr>
          <w:rFonts w:ascii="Times New Roman" w:hAnsi="Times New Roman" w:cs="Times New Roman"/>
        </w:rPr>
      </w:pPr>
    </w:p>
    <w:p w:rsidR="00BE6257" w:rsidRDefault="00BE6257" w:rsidP="00E1517D">
      <w:pPr>
        <w:rPr>
          <w:rFonts w:ascii="Times New Roman" w:hAnsi="Times New Roman" w:cs="Times New Roman"/>
        </w:rPr>
      </w:pPr>
    </w:p>
    <w:p w:rsidR="00BE6257" w:rsidRDefault="00BE6257" w:rsidP="00E1517D">
      <w:pPr>
        <w:rPr>
          <w:rFonts w:ascii="Times New Roman" w:hAnsi="Times New Roman" w:cs="Times New Roman"/>
        </w:rPr>
      </w:pPr>
    </w:p>
    <w:p w:rsidR="00BE6257" w:rsidRDefault="00BE6257" w:rsidP="00E1517D">
      <w:pPr>
        <w:rPr>
          <w:rFonts w:ascii="Times New Roman" w:hAnsi="Times New Roman" w:cs="Times New Roman"/>
        </w:rPr>
      </w:pPr>
    </w:p>
    <w:p w:rsidR="00BE6257" w:rsidRDefault="00BE6257" w:rsidP="00E151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того щоб прийняти участь в аукціонах Вам потрібно пройти ідентифікацію</w:t>
      </w:r>
      <w:r w:rsidR="00E1517D">
        <w:rPr>
          <w:rFonts w:ascii="Times New Roman" w:hAnsi="Times New Roman" w:cs="Times New Roman"/>
        </w:rPr>
        <w:t xml:space="preserve"> на Електронному майданчику</w:t>
      </w:r>
      <w:r>
        <w:rPr>
          <w:rFonts w:ascii="Times New Roman" w:hAnsi="Times New Roman" w:cs="Times New Roman"/>
        </w:rPr>
        <w:t>.</w:t>
      </w:r>
    </w:p>
    <w:p w:rsidR="00BE6257" w:rsidRDefault="00E1517D" w:rsidP="00E151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Пройти ідентифікацію можна</w:t>
      </w:r>
      <w:r w:rsidR="00BE62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одним із наступних способів</w:t>
      </w:r>
      <w:r w:rsidR="00BE6257">
        <w:rPr>
          <w:rFonts w:ascii="Times New Roman" w:hAnsi="Times New Roman" w:cs="Times New Roman"/>
        </w:rPr>
        <w:t xml:space="preserve">: </w:t>
      </w:r>
    </w:p>
    <w:p w:rsidR="00BE6257" w:rsidRPr="00E1517D" w:rsidRDefault="00BE6257" w:rsidP="00E15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151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юридичних осіб:</w:t>
      </w:r>
    </w:p>
    <w:p w:rsidR="00BE6257" w:rsidRDefault="00BE6257" w:rsidP="00E151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отримання банківського платежу у розмірі 9 гривень з розрахункового рахунку юридичної особи за рахунком, сформованим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Оператором. Для цього Вам потрібно </w:t>
      </w:r>
      <w:r w:rsidR="00CD460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звернутися за контактним телефоном Оператора та повідомити, що Ви бажаєте пройти ідентифікацію через банківський платіж. Після цього на вказану Вами при реєстрації електронну адресу буде надіслано рахунок на оплату.</w:t>
      </w:r>
    </w:p>
    <w:p w:rsidR="00CD4600" w:rsidRPr="00E1517D" w:rsidRDefault="00BE6257" w:rsidP="00E151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шляхом підписання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направлення на поштову адресу Оператора</w:t>
      </w:r>
      <w:r w:rsidRPr="00F1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двох екземплярів Договору-оферти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паперовій формі</w:t>
      </w:r>
      <w:r w:rsidRPr="00F11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Актуальну версію Договору-оферти можна завантажити за наступною адресою: </w:t>
      </w:r>
      <w:hyperlink r:id="rId7" w:history="1">
        <w:r w:rsidR="00CD4600" w:rsidRPr="00CD460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https://sale.ueex.com.ua/sPublicOffer.aspx</w:t>
        </w:r>
      </w:hyperlink>
      <w:r w:rsidR="00CD46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6257" w:rsidRPr="00E1517D" w:rsidRDefault="00BE6257" w:rsidP="00E15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151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фізичних осіб:</w:t>
      </w:r>
      <w:bookmarkStart w:id="0" w:name="_GoBack"/>
      <w:bookmarkEnd w:id="0"/>
    </w:p>
    <w:p w:rsidR="00BE6257" w:rsidRPr="00CD4600" w:rsidRDefault="00BE6257" w:rsidP="00E151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фізичних осіб, у</w:t>
      </w:r>
      <w:r w:rsidRPr="00D0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яких є відкритий на їх ім’я рахунок в банківських установах України</w:t>
      </w:r>
      <w:r w:rsidRPr="00F1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отримання банківського платежу у розмірі 9 гривень з розрахункового рахунку фізичної особи на рахунок сформований </w:t>
      </w:r>
      <w:r w:rsidR="00CD4600" w:rsidRPr="00F1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сформованим </w:t>
      </w:r>
      <w:r w:rsidR="00CD46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Оператором. Для цього Вам потрібно звернутися за контактним телефоном Оператора та повідомити, що Ви бажаєте пройти ідентифікацію через банківський платіж. Після цього на вказану Вами при реєстрації електронну адресу б</w:t>
      </w:r>
      <w:r w:rsidR="00CD460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 надіслано рахунок на оплату;</w:t>
      </w:r>
    </w:p>
    <w:p w:rsidR="00E1517D" w:rsidRPr="00E1517D" w:rsidRDefault="00BE6257" w:rsidP="00E1517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51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фізичних осіб, у яких немає відкритого рахунку в банківських установах України – шляхом завантаження в створений Особистий кабінет кольорової сканованої копії сторінок паспорта громадянина України</w:t>
      </w:r>
      <w:r w:rsidR="00E1517D" w:rsidRPr="00E151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та </w:t>
      </w:r>
      <w:r w:rsidRPr="00E151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копію документа, що містить реєстраційний номер облікової картки платника податків України</w:t>
      </w:r>
      <w:r w:rsidR="00E151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E151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D4600" w:rsidRPr="00E151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цього Вам потрібно додати скановані копії відповідних документів у вкладці «Учасник» </w:t>
      </w:r>
      <w:r w:rsidR="00E1517D" w:rsidRPr="00E151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Профілю користувача натиснувши кнопку «Додати документ», після чого обрати потрібний файл на Вашому комп’ютері та натиснути кнопку «Завантажити».</w:t>
      </w:r>
      <w:r w:rsidR="00E151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BE6257" w:rsidRPr="00CD4600" w:rsidRDefault="00CD4600" w:rsidP="00E1517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46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шляхом підписання та направлення на поштову адресу Оператора двох екземплярів Договору-оферти у паперовій формі.</w:t>
      </w:r>
      <w:r w:rsidRPr="00CD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Актуальну версію Договору-оферти можна завантажити за наступною адресою: </w:t>
      </w:r>
      <w:hyperlink r:id="rId8" w:history="1">
        <w:r w:rsidRPr="00CD460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https://sale.ueex.com.ua/sPublicOffer.aspx</w:t>
        </w:r>
      </w:hyperlink>
      <w:r w:rsidRPr="00CD46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257" w:rsidRDefault="00BE6257" w:rsidP="00E1517D">
      <w:pPr>
        <w:rPr>
          <w:rFonts w:ascii="Times New Roman" w:hAnsi="Times New Roman" w:cs="Times New Roman"/>
        </w:rPr>
      </w:pPr>
    </w:p>
    <w:p w:rsidR="00BE6257" w:rsidRDefault="00BE6257" w:rsidP="00E1517D">
      <w:pPr>
        <w:rPr>
          <w:rFonts w:ascii="Times New Roman" w:hAnsi="Times New Roman" w:cs="Times New Roman"/>
        </w:rPr>
      </w:pPr>
    </w:p>
    <w:p w:rsidR="00BE6257" w:rsidRDefault="00BE6257" w:rsidP="00E1517D">
      <w:pPr>
        <w:rPr>
          <w:rFonts w:ascii="Times New Roman" w:hAnsi="Times New Roman" w:cs="Times New Roman"/>
        </w:rPr>
      </w:pPr>
    </w:p>
    <w:p w:rsidR="00BE6257" w:rsidRDefault="00BE6257" w:rsidP="00E1517D">
      <w:pPr>
        <w:rPr>
          <w:rFonts w:ascii="Times New Roman" w:hAnsi="Times New Roman" w:cs="Times New Roman"/>
        </w:rPr>
      </w:pPr>
    </w:p>
    <w:p w:rsidR="00BE6257" w:rsidRPr="00BE6257" w:rsidRDefault="00BE6257" w:rsidP="00E1517D">
      <w:pPr>
        <w:rPr>
          <w:rFonts w:ascii="Times New Roman" w:hAnsi="Times New Roman" w:cs="Times New Roman"/>
        </w:rPr>
      </w:pPr>
    </w:p>
    <w:p w:rsidR="003C1BE6" w:rsidRPr="00BE6257" w:rsidRDefault="003C1BE6" w:rsidP="00E1517D">
      <w:pPr>
        <w:rPr>
          <w:rFonts w:ascii="Times New Roman" w:hAnsi="Times New Roman" w:cs="Times New Roman"/>
        </w:rPr>
      </w:pPr>
    </w:p>
    <w:sectPr w:rsidR="003C1BE6" w:rsidRPr="00BE6257" w:rsidSect="00BE6257">
      <w:pgSz w:w="16838" w:h="11906" w:orient="landscape"/>
      <w:pgMar w:top="284" w:right="113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5CA0"/>
    <w:multiLevelType w:val="hybridMultilevel"/>
    <w:tmpl w:val="37E604B6"/>
    <w:lvl w:ilvl="0" w:tplc="AFF854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15EA3"/>
    <w:multiLevelType w:val="multilevel"/>
    <w:tmpl w:val="CEAACA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56"/>
    <w:rsid w:val="003C1BE6"/>
    <w:rsid w:val="00602156"/>
    <w:rsid w:val="00662B04"/>
    <w:rsid w:val="00BE6257"/>
    <w:rsid w:val="00CD4600"/>
    <w:rsid w:val="00E1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5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2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6257"/>
    <w:pPr>
      <w:ind w:left="720"/>
      <w:contextualSpacing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D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600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5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2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6257"/>
    <w:pPr>
      <w:ind w:left="720"/>
      <w:contextualSpacing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D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60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ueex.com.ua/sPublicOffer.aspx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ale.ueex.com.ua/sPublicOffer.aspx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le.ueex.com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</dc:creator>
  <cp:keywords/>
  <dc:description/>
  <cp:lastModifiedBy>Микола</cp:lastModifiedBy>
  <cp:revision>2</cp:revision>
  <dcterms:created xsi:type="dcterms:W3CDTF">2017-03-20T10:54:00Z</dcterms:created>
  <dcterms:modified xsi:type="dcterms:W3CDTF">2017-03-20T11:25:00Z</dcterms:modified>
</cp:coreProperties>
</file>